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654" w:rsidRDefault="00477654" w:rsidP="00477654">
      <w:pPr>
        <w:spacing w:after="0" w:line="240" w:lineRule="auto"/>
        <w:jc w:val="center"/>
        <w:rPr>
          <w:rFonts w:ascii="Arial" w:hAnsi="Arial" w:cs="Arial"/>
        </w:rPr>
      </w:pPr>
      <w:r w:rsidRPr="00DC670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6C8C42" wp14:editId="654D8A9A">
            <wp:simplePos x="0" y="0"/>
            <wp:positionH relativeFrom="margin">
              <wp:posOffset>66040</wp:posOffset>
            </wp:positionH>
            <wp:positionV relativeFrom="margin">
              <wp:posOffset>-38735</wp:posOffset>
            </wp:positionV>
            <wp:extent cx="771525" cy="9429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Universidad del Zulia</w:t>
      </w:r>
    </w:p>
    <w:p w:rsidR="00477654" w:rsidRDefault="00477654" w:rsidP="00477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Experimental de Ciencias</w:t>
      </w:r>
    </w:p>
    <w:p w:rsidR="00477654" w:rsidRDefault="00477654" w:rsidP="00477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Decanato/Coordinación Académica</w:t>
      </w:r>
      <w:r w:rsidRPr="00107FD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CB32D9" wp14:editId="106AA72C">
            <wp:simplePos x="5105400" y="1133475"/>
            <wp:positionH relativeFrom="margin">
              <wp:align>right</wp:align>
            </wp:positionH>
            <wp:positionV relativeFrom="margin">
              <wp:align>top</wp:align>
            </wp:positionV>
            <wp:extent cx="790575" cy="647700"/>
            <wp:effectExtent l="19050" t="0" r="9525" b="0"/>
            <wp:wrapSquare wrapText="bothSides"/>
            <wp:docPr id="3" name="Imagen 2" descr="C:\Users\USUARIO\Documents\biologia general\descarga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Picture 2" descr="C:\Users\USUARIO\Documents\biologia general\descarga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654" w:rsidRDefault="00477654" w:rsidP="00477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Secretaría Docente</w:t>
      </w:r>
    </w:p>
    <w:p w:rsidR="00477654" w:rsidRDefault="00477654" w:rsidP="00477654">
      <w:pPr>
        <w:jc w:val="right"/>
        <w:rPr>
          <w:rFonts w:ascii="Arial" w:hAnsi="Arial" w:cs="Arial"/>
        </w:rPr>
      </w:pPr>
    </w:p>
    <w:p w:rsidR="00A82A8C" w:rsidRDefault="00995842" w:rsidP="00995842">
      <w:pPr>
        <w:jc w:val="center"/>
        <w:rPr>
          <w:b/>
          <w:u w:val="single"/>
        </w:rPr>
      </w:pPr>
      <w:r w:rsidRPr="00477654">
        <w:rPr>
          <w:b/>
          <w:u w:val="single"/>
        </w:rPr>
        <w:t>INSTRUCTIVO ESTUDIANTES ASESORÍA ACADÉMICA</w:t>
      </w:r>
      <w:r w:rsidR="00477654" w:rsidRPr="00477654">
        <w:rPr>
          <w:b/>
          <w:u w:val="single"/>
        </w:rPr>
        <w:t>-</w:t>
      </w:r>
      <w:r w:rsidR="00DE1030">
        <w:rPr>
          <w:b/>
          <w:u w:val="single"/>
        </w:rPr>
        <w:t xml:space="preserve">Y </w:t>
      </w:r>
      <w:r w:rsidR="00D349E2">
        <w:rPr>
          <w:b/>
          <w:u w:val="single"/>
        </w:rPr>
        <w:t>PRE</w:t>
      </w:r>
      <w:r w:rsidR="00477654" w:rsidRPr="00477654">
        <w:rPr>
          <w:b/>
          <w:u w:val="single"/>
        </w:rPr>
        <w:t>INSCRIPCION</w:t>
      </w:r>
      <w:r w:rsidR="00477654">
        <w:rPr>
          <w:b/>
          <w:u w:val="single"/>
        </w:rPr>
        <w:t>.</w:t>
      </w:r>
      <w:r w:rsidR="00477654" w:rsidRPr="00477654">
        <w:rPr>
          <w:b/>
          <w:u w:val="single"/>
        </w:rPr>
        <w:t xml:space="preserve"> I</w:t>
      </w:r>
      <w:r w:rsidRPr="00477654">
        <w:rPr>
          <w:b/>
          <w:u w:val="single"/>
        </w:rPr>
        <w:t>-202</w:t>
      </w:r>
      <w:r w:rsidR="00A3718B">
        <w:rPr>
          <w:b/>
          <w:u w:val="single"/>
        </w:rPr>
        <w:t>5</w:t>
      </w:r>
    </w:p>
    <w:p w:rsidR="003926A5" w:rsidRDefault="003926A5" w:rsidP="002407B1">
      <w:pPr>
        <w:jc w:val="both"/>
      </w:pPr>
      <w:r>
        <w:t xml:space="preserve">Estimados estudiantes de la Facultad Experimental de Ciencias, reciban un caluroso saludo de parte del equipo de Asesoría Académica y Secretaría Docente, encargados de velar por la prosecución académica de nuestros estudiantes. </w:t>
      </w:r>
    </w:p>
    <w:p w:rsidR="002407B1" w:rsidRDefault="00A3718B" w:rsidP="002407B1">
      <w:pPr>
        <w:jc w:val="both"/>
      </w:pPr>
      <w:r>
        <w:t>L</w:t>
      </w:r>
      <w:r w:rsidR="005B2066">
        <w:t>os invitamos a seguir las instrucciones para el proceso de Asesoría</w:t>
      </w:r>
      <w:r w:rsidR="003926A5">
        <w:t xml:space="preserve"> </w:t>
      </w:r>
      <w:r>
        <w:t>y Pre-</w:t>
      </w:r>
      <w:r w:rsidR="005B2066">
        <w:t>Inscripción I-202</w:t>
      </w:r>
      <w:r>
        <w:t>5</w:t>
      </w:r>
      <w:r w:rsidR="005B2066">
        <w:t xml:space="preserve"> en las fechas señaladas. Así evitar</w:t>
      </w:r>
      <w:r>
        <w:t>an</w:t>
      </w:r>
      <w:r w:rsidR="005B2066">
        <w:t xml:space="preserve"> retrasos </w:t>
      </w:r>
      <w:r>
        <w:t>y problemas si no se hacen los procesos como corresponden</w:t>
      </w:r>
      <w:r w:rsidR="002407B1">
        <w:t xml:space="preserve">. </w:t>
      </w:r>
    </w:p>
    <w:p w:rsidR="002407B1" w:rsidRDefault="002407B1" w:rsidP="002407B1">
      <w:pPr>
        <w:jc w:val="both"/>
      </w:pPr>
      <w:r>
        <w:t>L</w:t>
      </w:r>
      <w:r w:rsidR="005B2066">
        <w:t xml:space="preserve">a participación </w:t>
      </w:r>
      <w:r>
        <w:t xml:space="preserve">activa </w:t>
      </w:r>
      <w:r w:rsidR="005B2066">
        <w:t xml:space="preserve">de todos de manera coordinada, </w:t>
      </w:r>
      <w:r>
        <w:t>y en los tiempos establecidos para ello, son claves para la efici</w:t>
      </w:r>
      <w:r w:rsidR="00BB0614">
        <w:t>encia de los procesos.</w:t>
      </w:r>
      <w:r>
        <w:t xml:space="preserve"> Atendamos a cada paso referido en este instructivo.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5869" w:rsidTr="00405869">
        <w:tc>
          <w:tcPr>
            <w:tcW w:w="8828" w:type="dxa"/>
            <w:gridSpan w:val="2"/>
            <w:shd w:val="clear" w:color="auto" w:fill="FFC000"/>
          </w:tcPr>
          <w:p w:rsidR="00405869" w:rsidRDefault="00405869" w:rsidP="00405869">
            <w:pPr>
              <w:jc w:val="center"/>
              <w:rPr>
                <w:b/>
              </w:rPr>
            </w:pPr>
            <w:r w:rsidRPr="00405869">
              <w:rPr>
                <w:b/>
              </w:rPr>
              <w:t xml:space="preserve">ASESORÍA </w:t>
            </w:r>
            <w:r w:rsidR="00D349E2">
              <w:rPr>
                <w:b/>
              </w:rPr>
              <w:t>Y PRE</w:t>
            </w:r>
            <w:r w:rsidRPr="00405869">
              <w:rPr>
                <w:b/>
              </w:rPr>
              <w:t xml:space="preserve">INSCRIPCIÓN FEC </w:t>
            </w:r>
            <w:r w:rsidR="00CB6842">
              <w:rPr>
                <w:b/>
              </w:rPr>
              <w:t>I</w:t>
            </w:r>
            <w:r w:rsidRPr="00405869">
              <w:rPr>
                <w:b/>
              </w:rPr>
              <w:t>-202</w:t>
            </w:r>
            <w:r w:rsidR="0072630A">
              <w:rPr>
                <w:b/>
              </w:rPr>
              <w:t>5</w:t>
            </w:r>
          </w:p>
          <w:p w:rsidR="00405869" w:rsidRPr="00405869" w:rsidRDefault="00405869" w:rsidP="00405869">
            <w:pPr>
              <w:jc w:val="center"/>
              <w:rPr>
                <w:b/>
              </w:rPr>
            </w:pPr>
            <w:r>
              <w:rPr>
                <w:b/>
              </w:rPr>
              <w:t>PROGRAMAS: ANTROPOLOGÍA, BIOLOGÍA, COMPUTACIÓN, FÍSICA, MATEMÁTICA Y QUÍMICA</w:t>
            </w:r>
          </w:p>
        </w:tc>
      </w:tr>
      <w:tr w:rsidR="00C907D7" w:rsidTr="00405869">
        <w:tc>
          <w:tcPr>
            <w:tcW w:w="4414" w:type="dxa"/>
          </w:tcPr>
          <w:p w:rsidR="00C907D7" w:rsidRDefault="00A3718B" w:rsidP="00C907D7">
            <w:pPr>
              <w:jc w:val="both"/>
            </w:pPr>
            <w:r>
              <w:t>14</w:t>
            </w:r>
            <w:r w:rsidR="00C907D7">
              <w:t xml:space="preserve"> de </w:t>
            </w:r>
            <w:r>
              <w:t>marzo de</w:t>
            </w:r>
            <w:r w:rsidR="00C907D7">
              <w:t xml:space="preserve"> 202</w:t>
            </w:r>
            <w:r>
              <w:t>5</w:t>
            </w:r>
          </w:p>
        </w:tc>
        <w:tc>
          <w:tcPr>
            <w:tcW w:w="4414" w:type="dxa"/>
          </w:tcPr>
          <w:p w:rsidR="00C907D7" w:rsidRDefault="00C907D7" w:rsidP="00CB6842">
            <w:pPr>
              <w:jc w:val="center"/>
              <w:rPr>
                <w:b/>
              </w:rPr>
            </w:pPr>
            <w:r>
              <w:rPr>
                <w:b/>
              </w:rPr>
              <w:t>FECHA TOPE PARA LA SOLICITUD DE CUPO POR REINCORPORACIÓN</w:t>
            </w:r>
          </w:p>
        </w:tc>
      </w:tr>
      <w:tr w:rsidR="00C907D7" w:rsidTr="00405869">
        <w:tc>
          <w:tcPr>
            <w:tcW w:w="4414" w:type="dxa"/>
          </w:tcPr>
          <w:p w:rsidR="00C907D7" w:rsidRDefault="00A3718B" w:rsidP="00C907D7">
            <w:pPr>
              <w:jc w:val="both"/>
            </w:pPr>
            <w:r>
              <w:t>14 de marzo de 2025</w:t>
            </w:r>
          </w:p>
        </w:tc>
        <w:tc>
          <w:tcPr>
            <w:tcW w:w="4414" w:type="dxa"/>
          </w:tcPr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FECHA TOPE PARA LA SOLICITUD DE CUPO POR CAMBIO DE FACULTAD O DE CARRERA EN LA FEC</w:t>
            </w:r>
          </w:p>
        </w:tc>
      </w:tr>
      <w:tr w:rsidR="00C907D7" w:rsidTr="00405869">
        <w:tc>
          <w:tcPr>
            <w:tcW w:w="4414" w:type="dxa"/>
          </w:tcPr>
          <w:p w:rsidR="00C907D7" w:rsidRDefault="00A3718B" w:rsidP="00C907D7">
            <w:pPr>
              <w:jc w:val="both"/>
            </w:pPr>
            <w:r>
              <w:t>24 y 25</w:t>
            </w:r>
            <w:r w:rsidR="00C907D7">
              <w:t xml:space="preserve"> </w:t>
            </w:r>
            <w:r>
              <w:t>de marzo de 2025</w:t>
            </w:r>
          </w:p>
        </w:tc>
        <w:tc>
          <w:tcPr>
            <w:tcW w:w="4414" w:type="dxa"/>
          </w:tcPr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 xml:space="preserve">ASESORÍAS ESTUDIANTES NUEVO INGRESO (CNU) </w:t>
            </w:r>
            <w:r w:rsidR="00EF6FEF">
              <w:rPr>
                <w:b/>
              </w:rPr>
              <w:t>I 202</w:t>
            </w:r>
            <w:r w:rsidR="00A3718B">
              <w:rPr>
                <w:b/>
              </w:rPr>
              <w:t xml:space="preserve">5 </w:t>
            </w:r>
            <w:r>
              <w:rPr>
                <w:b/>
              </w:rPr>
              <w:t>MATEMÁTICAS, FÍSICA, QUÍMICA, BIOLOGÍA, ANTROPOLOGÍA</w:t>
            </w:r>
            <w:r w:rsidR="00A3718B">
              <w:rPr>
                <w:b/>
              </w:rPr>
              <w:t xml:space="preserve"> Y </w:t>
            </w:r>
            <w:r>
              <w:rPr>
                <w:b/>
              </w:rPr>
              <w:t>COMPUTAIÓN</w:t>
            </w:r>
          </w:p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Lugar: Edific</w:t>
            </w:r>
            <w:r w:rsidR="00EF6FEF">
              <w:rPr>
                <w:b/>
              </w:rPr>
              <w:t>i</w:t>
            </w:r>
            <w:r>
              <w:rPr>
                <w:b/>
              </w:rPr>
              <w:t>o Grano de Oro</w:t>
            </w:r>
          </w:p>
          <w:p w:rsidR="00C907D7" w:rsidRPr="00405869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Hora: 8:30 AM</w:t>
            </w:r>
            <w:r w:rsidR="00A3718B">
              <w:rPr>
                <w:b/>
              </w:rPr>
              <w:t xml:space="preserve"> a 12:00 M</w:t>
            </w:r>
          </w:p>
        </w:tc>
      </w:tr>
      <w:tr w:rsidR="00C907D7" w:rsidTr="00405869">
        <w:tc>
          <w:tcPr>
            <w:tcW w:w="4414" w:type="dxa"/>
          </w:tcPr>
          <w:p w:rsidR="00C907D7" w:rsidRDefault="00A3718B" w:rsidP="00C907D7">
            <w:pPr>
              <w:jc w:val="both"/>
            </w:pPr>
            <w:r>
              <w:t xml:space="preserve">26, 27 y 28 </w:t>
            </w:r>
            <w:r>
              <w:t>de marzo de 2025</w:t>
            </w:r>
          </w:p>
        </w:tc>
        <w:tc>
          <w:tcPr>
            <w:tcW w:w="4414" w:type="dxa"/>
          </w:tcPr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ASESORÍAS ESTUDIANTES REGULARES, REINCORPORACIONES, CAMBIO DE FACULTAD, CAMBIO DE ESCUELA: MATEMÁTICAS, FÍSICA, QUÍMICA, BIOLOGÍA, COMPUTACIÓN Y ANTROPOLOGÍA</w:t>
            </w:r>
          </w:p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Lugar: Edifico Grano de Oro</w:t>
            </w:r>
          </w:p>
          <w:p w:rsidR="00C907D7" w:rsidRPr="00405869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Hora: 8:30 AM a 12:00 M</w:t>
            </w:r>
          </w:p>
        </w:tc>
      </w:tr>
      <w:tr w:rsidR="00C907D7" w:rsidTr="00405869">
        <w:tc>
          <w:tcPr>
            <w:tcW w:w="4414" w:type="dxa"/>
          </w:tcPr>
          <w:p w:rsidR="00C907D7" w:rsidRDefault="00C907D7" w:rsidP="00C907D7">
            <w:pPr>
              <w:jc w:val="both"/>
            </w:pPr>
            <w:r>
              <w:t>21</w:t>
            </w:r>
            <w:r w:rsidR="00A3718B">
              <w:t>, 22 y</w:t>
            </w:r>
            <w:r>
              <w:t xml:space="preserve"> 23</w:t>
            </w:r>
            <w:r w:rsidR="00A3718B">
              <w:t xml:space="preserve"> de </w:t>
            </w:r>
            <w:r w:rsidR="00A3718B">
              <w:t>abril</w:t>
            </w:r>
            <w:r w:rsidR="00A3718B">
              <w:t xml:space="preserve"> de 2025</w:t>
            </w:r>
          </w:p>
        </w:tc>
        <w:tc>
          <w:tcPr>
            <w:tcW w:w="4414" w:type="dxa"/>
          </w:tcPr>
          <w:p w:rsidR="00C907D7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MODIFICACIÓN E INSCRIPCIÓN RETARDADA TODOS LOS PROGRAMAS</w:t>
            </w:r>
          </w:p>
        </w:tc>
      </w:tr>
      <w:tr w:rsidR="00C907D7" w:rsidTr="00405869">
        <w:tc>
          <w:tcPr>
            <w:tcW w:w="4414" w:type="dxa"/>
          </w:tcPr>
          <w:p w:rsidR="00C907D7" w:rsidRDefault="00C907D7" w:rsidP="00C907D7">
            <w:pPr>
              <w:jc w:val="both"/>
            </w:pPr>
            <w:r>
              <w:t xml:space="preserve">7 </w:t>
            </w:r>
            <w:r w:rsidR="00A3718B">
              <w:t>de abril de 2025</w:t>
            </w:r>
          </w:p>
        </w:tc>
        <w:tc>
          <w:tcPr>
            <w:tcW w:w="4414" w:type="dxa"/>
          </w:tcPr>
          <w:p w:rsidR="00C907D7" w:rsidRPr="00CB6842" w:rsidRDefault="00C907D7" w:rsidP="00C907D7">
            <w:pPr>
              <w:jc w:val="center"/>
              <w:rPr>
                <w:b/>
              </w:rPr>
            </w:pPr>
            <w:r w:rsidRPr="00CB6842">
              <w:rPr>
                <w:b/>
              </w:rPr>
              <w:t>INICIO DEL SEMESTR</w:t>
            </w:r>
            <w:r>
              <w:rPr>
                <w:b/>
              </w:rPr>
              <w:t>E</w:t>
            </w:r>
          </w:p>
        </w:tc>
      </w:tr>
      <w:tr w:rsidR="00C907D7" w:rsidTr="00405869">
        <w:tc>
          <w:tcPr>
            <w:tcW w:w="4414" w:type="dxa"/>
          </w:tcPr>
          <w:p w:rsidR="00C907D7" w:rsidRDefault="00A3718B" w:rsidP="00C907D7">
            <w:pPr>
              <w:jc w:val="both"/>
            </w:pPr>
            <w:r>
              <w:t>18</w:t>
            </w:r>
            <w:r w:rsidR="00C907D7">
              <w:t xml:space="preserve"> </w:t>
            </w:r>
            <w:r>
              <w:t xml:space="preserve">de </w:t>
            </w:r>
            <w:r>
              <w:t>julio</w:t>
            </w:r>
            <w:r>
              <w:t xml:space="preserve"> de 2025</w:t>
            </w:r>
          </w:p>
        </w:tc>
        <w:tc>
          <w:tcPr>
            <w:tcW w:w="4414" w:type="dxa"/>
          </w:tcPr>
          <w:p w:rsidR="00C907D7" w:rsidRPr="00CB6842" w:rsidRDefault="00C907D7" w:rsidP="00C907D7">
            <w:pPr>
              <w:jc w:val="center"/>
              <w:rPr>
                <w:b/>
              </w:rPr>
            </w:pPr>
            <w:r>
              <w:rPr>
                <w:b/>
              </w:rPr>
              <w:t>FINALIZACIÓN DEL SEMESTRE</w:t>
            </w:r>
          </w:p>
        </w:tc>
      </w:tr>
    </w:tbl>
    <w:p w:rsidR="00405869" w:rsidRDefault="00405869" w:rsidP="002407B1">
      <w:pPr>
        <w:jc w:val="both"/>
      </w:pPr>
    </w:p>
    <w:p w:rsidR="00906CAB" w:rsidRDefault="00906CAB">
      <w:pPr>
        <w:rPr>
          <w:b/>
        </w:rPr>
      </w:pPr>
      <w:r>
        <w:rPr>
          <w:b/>
        </w:rPr>
        <w:br w:type="page"/>
      </w:r>
    </w:p>
    <w:p w:rsidR="002407B1" w:rsidRPr="00A97DE4" w:rsidRDefault="00477654" w:rsidP="002407B1">
      <w:pPr>
        <w:jc w:val="both"/>
        <w:rPr>
          <w:b/>
        </w:rPr>
      </w:pPr>
      <w:r>
        <w:rPr>
          <w:b/>
        </w:rPr>
        <w:lastRenderedPageBreak/>
        <w:t>INSTRUCCIONES</w:t>
      </w:r>
      <w:r w:rsidR="002407B1" w:rsidRPr="00A97DE4">
        <w:rPr>
          <w:b/>
        </w:rPr>
        <w:t xml:space="preserve"> GENERALES</w:t>
      </w:r>
    </w:p>
    <w:p w:rsidR="002407B1" w:rsidRDefault="002407B1" w:rsidP="002407B1">
      <w:pPr>
        <w:pStyle w:val="Prrafodelista"/>
        <w:numPr>
          <w:ilvl w:val="0"/>
          <w:numId w:val="1"/>
        </w:numPr>
        <w:jc w:val="both"/>
      </w:pPr>
      <w:r>
        <w:t xml:space="preserve">Para realizar el proceso de asesoría </w:t>
      </w:r>
      <w:r w:rsidR="0072630A">
        <w:t>y preinscripción</w:t>
      </w:r>
      <w:r>
        <w:t xml:space="preserve"> debes asistir al </w:t>
      </w:r>
      <w:r w:rsidR="00A4022D">
        <w:t>sitio indicado en la tabla anterior</w:t>
      </w:r>
      <w:r w:rsidR="001E22DF">
        <w:t xml:space="preserve"> </w:t>
      </w:r>
      <w:r>
        <w:t>donde serás atendido por nuestro personal docente y administrativo designado para este proceso.</w:t>
      </w:r>
    </w:p>
    <w:p w:rsidR="001E22DF" w:rsidRDefault="001E22DF" w:rsidP="002407B1">
      <w:pPr>
        <w:pStyle w:val="Prrafodelista"/>
        <w:numPr>
          <w:ilvl w:val="0"/>
          <w:numId w:val="1"/>
        </w:numPr>
        <w:jc w:val="both"/>
      </w:pPr>
      <w:r>
        <w:t xml:space="preserve">Los estudiantes </w:t>
      </w:r>
      <w:r w:rsidRPr="00F820FB">
        <w:rPr>
          <w:b/>
        </w:rPr>
        <w:t>CNU (Nuevo Ingreso)</w:t>
      </w:r>
      <w:r>
        <w:t xml:space="preserve"> deben estar registrados en la web del estudiante para poder ser inscritos. En la opción Ingresar y donde dice crear usuario y contraseña.  </w:t>
      </w:r>
      <w:r w:rsidR="00906CAB">
        <w:t xml:space="preserve">Hacerlo de manera muy cuidadosa, el usuario y contraseña creados te permitirá hacer varios procesos académicos durante toda tu estadía en </w:t>
      </w:r>
      <w:r w:rsidR="00906CAB" w:rsidRPr="00906CAB">
        <w:rPr>
          <w:b/>
        </w:rPr>
        <w:t>La Universidad del Zulia</w:t>
      </w:r>
      <w:r w:rsidR="00906CAB">
        <w:t>.</w:t>
      </w:r>
    </w:p>
    <w:p w:rsidR="005E12B9" w:rsidRDefault="005E12B9" w:rsidP="002407B1">
      <w:pPr>
        <w:pStyle w:val="Prrafodelista"/>
        <w:numPr>
          <w:ilvl w:val="0"/>
          <w:numId w:val="1"/>
        </w:numPr>
        <w:jc w:val="both"/>
      </w:pPr>
      <w:r>
        <w:t xml:space="preserve">Deben presentar la </w:t>
      </w:r>
      <w:r w:rsidRPr="005E12B9">
        <w:rPr>
          <w:b/>
        </w:rPr>
        <w:t>constancia de consignación de documentos ON LINE</w:t>
      </w:r>
      <w:r>
        <w:t xml:space="preserve"> en la web del estudiante, de no presentarla no serán atendidos, </w:t>
      </w:r>
      <w:r w:rsidRPr="005E12B9">
        <w:rPr>
          <w:b/>
        </w:rPr>
        <w:t>no nos hacemos responsables por dinero depositado sin esta constancia</w:t>
      </w:r>
      <w:r>
        <w:t>.</w:t>
      </w:r>
    </w:p>
    <w:p w:rsidR="002407B1" w:rsidRDefault="002407B1" w:rsidP="002407B1">
      <w:pPr>
        <w:pStyle w:val="Prrafodelista"/>
        <w:numPr>
          <w:ilvl w:val="0"/>
          <w:numId w:val="1"/>
        </w:numPr>
        <w:jc w:val="both"/>
      </w:pPr>
      <w:r>
        <w:t xml:space="preserve">Deberás </w:t>
      </w:r>
      <w:r w:rsidR="00BB0614">
        <w:t>pagar</w:t>
      </w:r>
      <w:r>
        <w:t xml:space="preserve"> 10 dólares correspondiente</w:t>
      </w:r>
      <w:r w:rsidR="00BB0614">
        <w:t xml:space="preserve"> a</w:t>
      </w:r>
      <w:r w:rsidR="001E22DF">
        <w:t>l</w:t>
      </w:r>
      <w:r w:rsidR="00BB0614">
        <w:t xml:space="preserve"> arancel por</w:t>
      </w:r>
      <w:r w:rsidR="00F30B92">
        <w:t xml:space="preserve"> </w:t>
      </w:r>
      <w:r w:rsidR="0072630A">
        <w:t>pre</w:t>
      </w:r>
      <w:r w:rsidR="00F30B92">
        <w:t>inscripción y</w:t>
      </w:r>
      <w:r w:rsidR="00BB0614">
        <w:t xml:space="preserve"> Asesoría Académica acorda</w:t>
      </w:r>
      <w:r w:rsidR="00E6447E">
        <w:t>do por el CU</w:t>
      </w:r>
      <w:r w:rsidR="00F30B92">
        <w:t xml:space="preserve"> ref. 00028-2023 del 24-02-23.</w:t>
      </w:r>
    </w:p>
    <w:p w:rsidR="00E6447E" w:rsidRDefault="00E6447E" w:rsidP="00E6447E">
      <w:pPr>
        <w:pStyle w:val="Prrafodelista"/>
        <w:numPr>
          <w:ilvl w:val="1"/>
          <w:numId w:val="1"/>
        </w:numPr>
        <w:jc w:val="both"/>
      </w:pPr>
      <w:r>
        <w:t>Quedan exonerados los hijos del personal de LUZ para lo cual deberán presentar copia de la partida de nacimiento y carta de trabajo del progenitor.</w:t>
      </w:r>
    </w:p>
    <w:p w:rsidR="00D74CA9" w:rsidRDefault="00D74CA9" w:rsidP="00D74CA9">
      <w:pPr>
        <w:pStyle w:val="Prrafodelista"/>
        <w:numPr>
          <w:ilvl w:val="1"/>
          <w:numId w:val="1"/>
        </w:numPr>
        <w:jc w:val="both"/>
      </w:pPr>
      <w:r>
        <w:t>E</w:t>
      </w:r>
      <w:r w:rsidR="00E6447E">
        <w:t>stud</w:t>
      </w:r>
      <w:r>
        <w:t>iantes con la beca JEL. Deben presentar comprobante de estar en la beca</w:t>
      </w:r>
    </w:p>
    <w:p w:rsidR="00F30B92" w:rsidRDefault="00F30B92" w:rsidP="00D74CA9">
      <w:pPr>
        <w:pStyle w:val="Prrafodelista"/>
        <w:numPr>
          <w:ilvl w:val="1"/>
          <w:numId w:val="1"/>
        </w:numPr>
        <w:jc w:val="both"/>
      </w:pPr>
      <w:r>
        <w:t>La forma de pago será:</w:t>
      </w:r>
    </w:p>
    <w:p w:rsidR="00F30B92" w:rsidRDefault="00F30B92" w:rsidP="00F30B92">
      <w:pPr>
        <w:pStyle w:val="Prrafodelista"/>
        <w:numPr>
          <w:ilvl w:val="2"/>
          <w:numId w:val="1"/>
        </w:numPr>
        <w:jc w:val="both"/>
      </w:pPr>
      <w:r>
        <w:t>Vía transferencia desde cualquier banco a:</w:t>
      </w:r>
    </w:p>
    <w:p w:rsidR="00F30B92" w:rsidRPr="00A97DE4" w:rsidRDefault="00F30B92" w:rsidP="00F30B92">
      <w:pPr>
        <w:pStyle w:val="Prrafodelista"/>
        <w:ind w:left="2124"/>
        <w:jc w:val="both"/>
        <w:rPr>
          <w:b/>
        </w:rPr>
      </w:pPr>
      <w:r w:rsidRPr="00A97DE4">
        <w:rPr>
          <w:b/>
        </w:rPr>
        <w:t xml:space="preserve">Banco </w:t>
      </w:r>
      <w:r w:rsidR="00C737F6" w:rsidRPr="00A97DE4">
        <w:rPr>
          <w:b/>
        </w:rPr>
        <w:t>Nacional de Crédito (</w:t>
      </w:r>
      <w:r w:rsidRPr="00A97DE4">
        <w:rPr>
          <w:b/>
        </w:rPr>
        <w:t>BNC</w:t>
      </w:r>
      <w:r w:rsidR="00C737F6" w:rsidRPr="00A97DE4">
        <w:rPr>
          <w:b/>
        </w:rPr>
        <w:t>)</w:t>
      </w:r>
    </w:p>
    <w:p w:rsidR="00F30B92" w:rsidRPr="00A97DE4" w:rsidRDefault="00F30B92" w:rsidP="00F30B92">
      <w:pPr>
        <w:pStyle w:val="Prrafodelista"/>
        <w:ind w:left="2124"/>
        <w:jc w:val="both"/>
        <w:rPr>
          <w:b/>
        </w:rPr>
      </w:pPr>
      <w:r>
        <w:t xml:space="preserve">A </w:t>
      </w:r>
      <w:r w:rsidR="00C737F6">
        <w:t xml:space="preserve">nombre de: </w:t>
      </w:r>
      <w:r w:rsidRPr="00A97DE4">
        <w:rPr>
          <w:b/>
        </w:rPr>
        <w:t>Universidad del Zulia</w:t>
      </w:r>
      <w:r w:rsidR="00C737F6" w:rsidRPr="00A97DE4">
        <w:rPr>
          <w:b/>
        </w:rPr>
        <w:t xml:space="preserve">. </w:t>
      </w:r>
      <w:r w:rsidR="00A97DE4" w:rsidRPr="00A97DE4">
        <w:rPr>
          <w:b/>
        </w:rPr>
        <w:t>FEC cuenta de ingresos propios</w:t>
      </w:r>
    </w:p>
    <w:p w:rsidR="00C737F6" w:rsidRPr="00A97DE4" w:rsidRDefault="00C737F6" w:rsidP="00F30B92">
      <w:pPr>
        <w:pStyle w:val="Prrafodelista"/>
        <w:ind w:left="2124"/>
        <w:jc w:val="both"/>
        <w:rPr>
          <w:b/>
        </w:rPr>
      </w:pPr>
      <w:r w:rsidRPr="00A97DE4">
        <w:rPr>
          <w:b/>
        </w:rPr>
        <w:t>RIF. G</w:t>
      </w:r>
      <w:r w:rsidR="00A97DE4" w:rsidRPr="00A97DE4">
        <w:rPr>
          <w:b/>
        </w:rPr>
        <w:t>-</w:t>
      </w:r>
      <w:r w:rsidRPr="00A97DE4">
        <w:rPr>
          <w:b/>
        </w:rPr>
        <w:t>200088060</w:t>
      </w:r>
    </w:p>
    <w:p w:rsidR="00A97DE4" w:rsidRDefault="00A97DE4" w:rsidP="00F30B92">
      <w:pPr>
        <w:pStyle w:val="Prrafodelista"/>
        <w:ind w:left="2124"/>
        <w:jc w:val="both"/>
        <w:rPr>
          <w:b/>
        </w:rPr>
      </w:pPr>
      <w:r w:rsidRPr="00A97DE4">
        <w:rPr>
          <w:b/>
        </w:rPr>
        <w:t>Cta. Corriente</w:t>
      </w:r>
      <w:r>
        <w:rPr>
          <w:b/>
        </w:rPr>
        <w:t xml:space="preserve">: </w:t>
      </w:r>
      <w:r w:rsidRPr="00A97DE4">
        <w:rPr>
          <w:b/>
        </w:rPr>
        <w:t>0191-0304-89-2100091657</w:t>
      </w:r>
    </w:p>
    <w:p w:rsidR="00A97DE4" w:rsidRDefault="00A97DE4" w:rsidP="00F30B92">
      <w:pPr>
        <w:pStyle w:val="Prrafodelista"/>
        <w:ind w:left="2124"/>
        <w:jc w:val="both"/>
      </w:pPr>
      <w:r>
        <w:rPr>
          <w:b/>
        </w:rPr>
        <w:t>Imprimir comprobante de pago y consignarlo el día de la asesoría-inscripción</w:t>
      </w:r>
    </w:p>
    <w:p w:rsidR="00F30B92" w:rsidRDefault="00F30B92" w:rsidP="00F30B92">
      <w:pPr>
        <w:pStyle w:val="Prrafodelista"/>
        <w:numPr>
          <w:ilvl w:val="2"/>
          <w:numId w:val="1"/>
        </w:numPr>
        <w:jc w:val="both"/>
      </w:pPr>
      <w:r>
        <w:t xml:space="preserve">Pago en efectivo bs o divisa americana el día de la asesoría inscripción únicamente con nuestro personal de administración quienes te entregaran un recibo </w:t>
      </w:r>
      <w:r w:rsidR="00A97DE4">
        <w:t>que deberás consignar para recibir</w:t>
      </w:r>
      <w:r>
        <w:t xml:space="preserve"> la asesoría</w:t>
      </w:r>
    </w:p>
    <w:p w:rsidR="00F30B92" w:rsidRDefault="00F30B92" w:rsidP="00F30B92">
      <w:pPr>
        <w:pStyle w:val="Prrafodelista"/>
        <w:ind w:left="2160"/>
        <w:jc w:val="both"/>
      </w:pPr>
    </w:p>
    <w:p w:rsidR="003B0A28" w:rsidRDefault="00D74CA9" w:rsidP="002407B1">
      <w:pPr>
        <w:pStyle w:val="Prrafodelista"/>
        <w:numPr>
          <w:ilvl w:val="0"/>
          <w:numId w:val="1"/>
        </w:numPr>
        <w:jc w:val="both"/>
      </w:pPr>
      <w:r>
        <w:t xml:space="preserve">Llevar mapa curricular señalando las unidades cursadas y aquellas </w:t>
      </w:r>
      <w:r w:rsidR="00A97DE4">
        <w:t>con las que tengas algún inconveniente.</w:t>
      </w:r>
    </w:p>
    <w:p w:rsidR="00477654" w:rsidRDefault="00477654" w:rsidP="002407B1">
      <w:pPr>
        <w:pStyle w:val="Prrafodelista"/>
        <w:numPr>
          <w:ilvl w:val="0"/>
          <w:numId w:val="1"/>
        </w:numPr>
        <w:jc w:val="both"/>
      </w:pPr>
      <w:r>
        <w:t xml:space="preserve">Deberá estar atento por las redes, cuando su Coordinador Académico de Programa le informe que su inscripción ha sido procesada, para que verifique la misma y pueda obtener su comprobante de inscripción </w:t>
      </w:r>
      <w:r w:rsidR="001E22DF">
        <w:t>y</w:t>
      </w:r>
      <w:r>
        <w:t xml:space="preserve"> carnet estudiantil. En caso de no </w:t>
      </w:r>
      <w:r w:rsidR="00AC001A">
        <w:t>estar conforme o no aparecer comunicarse directamente con el Coordinador para solventar su situación.</w:t>
      </w:r>
    </w:p>
    <w:p w:rsidR="00F820FB" w:rsidRDefault="00F820FB" w:rsidP="002407B1">
      <w:pPr>
        <w:pStyle w:val="Prrafodelista"/>
        <w:numPr>
          <w:ilvl w:val="0"/>
          <w:numId w:val="1"/>
        </w:numPr>
        <w:jc w:val="both"/>
      </w:pPr>
      <w:r>
        <w:t>En la web del estudiante puedes consultar las asignaturas de cada programa y de cada semestre en la Opción, Inscripción General, Selecciones Facultad Experimental de Ciencias, luego seleccionas tu carrera y luego donde dice pensum de estudio.</w:t>
      </w:r>
    </w:p>
    <w:p w:rsidR="00F30B92" w:rsidRDefault="00F30B92" w:rsidP="00A97DE4">
      <w:pPr>
        <w:pStyle w:val="Prrafodelista"/>
        <w:jc w:val="both"/>
      </w:pPr>
    </w:p>
    <w:p w:rsidR="002407B1" w:rsidRDefault="00A97DE4" w:rsidP="002407B1">
      <w:pPr>
        <w:jc w:val="both"/>
      </w:pPr>
      <w:r w:rsidRPr="00F820FB">
        <w:rPr>
          <w:b/>
        </w:rPr>
        <w:t xml:space="preserve">ESTUDIANTES </w:t>
      </w:r>
      <w:r w:rsidR="002407B1" w:rsidRPr="00F820FB">
        <w:rPr>
          <w:b/>
        </w:rPr>
        <w:t>REGULARES</w:t>
      </w:r>
      <w:r w:rsidR="002407B1">
        <w:t>:</w:t>
      </w:r>
    </w:p>
    <w:p w:rsidR="00AC001A" w:rsidRDefault="00AC001A" w:rsidP="00AC001A">
      <w:pPr>
        <w:pStyle w:val="Prrafodelista"/>
        <w:numPr>
          <w:ilvl w:val="0"/>
          <w:numId w:val="2"/>
        </w:numPr>
        <w:jc w:val="both"/>
      </w:pPr>
      <w:r>
        <w:t xml:space="preserve">Verifique que se encuentra activo en la web del estudiante, de no recordar su contraseña, dirigirse al secretario docente para recuperarla a través del correo </w:t>
      </w:r>
      <w:hyperlink r:id="rId9" w:history="1">
        <w:r w:rsidRPr="003272D5">
          <w:rPr>
            <w:rStyle w:val="Hipervnculo"/>
          </w:rPr>
          <w:t>secdoc.fecs@fec.luz.edu.ve</w:t>
        </w:r>
      </w:hyperlink>
      <w:r w:rsidR="00B70AC3">
        <w:rPr>
          <w:rStyle w:val="Hipervnculo"/>
          <w:b/>
          <w:bCs/>
          <w:u w:val="none"/>
        </w:rPr>
        <w:t xml:space="preserve"> o por Whatsapp (04146350133)</w:t>
      </w:r>
    </w:p>
    <w:p w:rsidR="00A97DE4" w:rsidRDefault="00A97DE4" w:rsidP="00AC001A">
      <w:pPr>
        <w:pStyle w:val="Prrafodelista"/>
        <w:numPr>
          <w:ilvl w:val="0"/>
          <w:numId w:val="2"/>
        </w:numPr>
        <w:jc w:val="both"/>
      </w:pPr>
      <w:r>
        <w:lastRenderedPageBreak/>
        <w:t>Para realizar la asesoría deberás haber llenado la encuesta de evaluación curricular de LUZ</w:t>
      </w:r>
      <w:r w:rsidR="00FC3D62">
        <w:t xml:space="preserve"> disponible en:</w:t>
      </w:r>
    </w:p>
    <w:p w:rsidR="00FC3D62" w:rsidRDefault="00FC3D62" w:rsidP="00AC001A">
      <w:pPr>
        <w:pStyle w:val="Prrafodelista"/>
        <w:jc w:val="both"/>
      </w:pPr>
      <w:hyperlink r:id="rId10" w:history="1">
        <w:r w:rsidRPr="003272D5">
          <w:rPr>
            <w:rStyle w:val="Hipervnculo"/>
          </w:rPr>
          <w:t>https://forms.gle/7rK4txnAB2HgjuPq7</w:t>
        </w:r>
      </w:hyperlink>
    </w:p>
    <w:p w:rsidR="00FC3D62" w:rsidRDefault="00FC3D62" w:rsidP="00AC001A">
      <w:pPr>
        <w:pStyle w:val="Prrafodelista"/>
        <w:jc w:val="both"/>
      </w:pPr>
      <w:r>
        <w:t xml:space="preserve">Si lo llenaste en meses anteriores, No vuelvas a hacerlo para evitar duplicidad. Realiza esta acción en los días anteriores a la asesoría para </w:t>
      </w:r>
      <w:r w:rsidR="00AC001A">
        <w:t xml:space="preserve">que podamos </w:t>
      </w:r>
      <w:r>
        <w:t xml:space="preserve">verificar tu participación, de no ser así, lleva en tu teléfono la verificación de haber realizado este paso. Esta evaluación es </w:t>
      </w:r>
      <w:r w:rsidRPr="00AC001A">
        <w:rPr>
          <w:b/>
        </w:rPr>
        <w:t>OBLIGATORIA</w:t>
      </w:r>
      <w:r>
        <w:t xml:space="preserve"> para los estudiantes de LUZ, según el acuerdo de Evaluación curricular aprobado por el Consejo Universitario.</w:t>
      </w:r>
    </w:p>
    <w:p w:rsidR="00FC3D62" w:rsidRDefault="00FC3D62" w:rsidP="00AC001A">
      <w:pPr>
        <w:pStyle w:val="Prrafodelista"/>
        <w:numPr>
          <w:ilvl w:val="0"/>
          <w:numId w:val="2"/>
        </w:numPr>
        <w:jc w:val="both"/>
      </w:pPr>
      <w:r>
        <w:t>Presenta tu comprobante de pago</w:t>
      </w:r>
    </w:p>
    <w:p w:rsidR="00FC3D62" w:rsidRDefault="00FC3D62" w:rsidP="00AC001A">
      <w:pPr>
        <w:pStyle w:val="Prrafodelista"/>
        <w:numPr>
          <w:ilvl w:val="0"/>
          <w:numId w:val="2"/>
        </w:numPr>
        <w:jc w:val="both"/>
      </w:pPr>
      <w:r>
        <w:t>Rellena la información personal contenida en la hoja de asesoría que te será suministrada por el equipo y espera tu turno para ser atendido.</w:t>
      </w:r>
    </w:p>
    <w:p w:rsidR="00405869" w:rsidRDefault="00405869" w:rsidP="00AC001A">
      <w:pPr>
        <w:pStyle w:val="Prrafodelista"/>
        <w:numPr>
          <w:ilvl w:val="0"/>
          <w:numId w:val="2"/>
        </w:numPr>
        <w:jc w:val="both"/>
      </w:pPr>
      <w:r>
        <w:t>Identifica la modalidad de la unidad que quieres cursar (presencial, semi-presencial o a distancia), inscribe solo aquellas que realmente puedas cursar.</w:t>
      </w:r>
    </w:p>
    <w:p w:rsidR="00AC001A" w:rsidRDefault="00AC001A" w:rsidP="00AC001A">
      <w:pPr>
        <w:pStyle w:val="Prrafodelista"/>
        <w:numPr>
          <w:ilvl w:val="0"/>
          <w:numId w:val="2"/>
        </w:numPr>
        <w:jc w:val="both"/>
      </w:pPr>
      <w:r>
        <w:t>Verifica tu inscripción y guarda tu comprobante provisional firmado por tu asesor, hasta que recibas notificación de que tu inscripción ha sido procesada.</w:t>
      </w:r>
      <w:r w:rsidR="00B70AC3">
        <w:t xml:space="preserve"> </w:t>
      </w:r>
      <w:r w:rsidR="00B70AC3" w:rsidRPr="00B70AC3">
        <w:rPr>
          <w:b/>
          <w:bCs/>
        </w:rPr>
        <w:t>Puedes verificar en la webdelestudiante con tu usuario y contraseña si se ha procesado tu inscripción</w:t>
      </w:r>
      <w:r w:rsidR="00B70AC3">
        <w:rPr>
          <w:b/>
          <w:bCs/>
        </w:rPr>
        <w:t>.</w:t>
      </w:r>
    </w:p>
    <w:p w:rsidR="00FC3D62" w:rsidRDefault="00FC3D62" w:rsidP="002407B1">
      <w:pPr>
        <w:jc w:val="both"/>
      </w:pPr>
    </w:p>
    <w:p w:rsidR="002407B1" w:rsidRPr="00505870" w:rsidRDefault="002407B1" w:rsidP="002407B1">
      <w:pPr>
        <w:jc w:val="both"/>
        <w:rPr>
          <w:b/>
        </w:rPr>
      </w:pPr>
      <w:r w:rsidRPr="00505870">
        <w:rPr>
          <w:b/>
        </w:rPr>
        <w:t>ESTUDIANTES POR REINCORPORACIÓN</w:t>
      </w:r>
    </w:p>
    <w:p w:rsidR="001E22DF" w:rsidRDefault="001E22DF" w:rsidP="00AC001A">
      <w:pPr>
        <w:pStyle w:val="Prrafodelista"/>
        <w:numPr>
          <w:ilvl w:val="0"/>
          <w:numId w:val="3"/>
        </w:numPr>
        <w:jc w:val="both"/>
      </w:pPr>
      <w:r>
        <w:t xml:space="preserve">En primer lugar, debes solicitarle el Secretario Docente que te indique como obtener el MACUR, Hoja de situación actual (HSA) y Estado académico (STATUS), documentos que deberás presentar impresos el día de la asesoría académica. </w:t>
      </w:r>
    </w:p>
    <w:p w:rsidR="00FC3D62" w:rsidRDefault="00FC3D62" w:rsidP="00AC001A">
      <w:pPr>
        <w:pStyle w:val="Prrafodelista"/>
        <w:numPr>
          <w:ilvl w:val="0"/>
          <w:numId w:val="3"/>
        </w:numPr>
        <w:jc w:val="both"/>
      </w:pPr>
      <w:r>
        <w:t>Para realizar este trámite, debes solicitarle al Coordinador Académico de tu Programa que te incluya en la lista para solicitud de cupo antes o durante las fechas establecidas para la Asesoría-inscripción.</w:t>
      </w:r>
    </w:p>
    <w:p w:rsidR="00FC3D62" w:rsidRDefault="00FC3D62" w:rsidP="00AC001A">
      <w:pPr>
        <w:pStyle w:val="Prrafodelista"/>
        <w:numPr>
          <w:ilvl w:val="0"/>
          <w:numId w:val="3"/>
        </w:numPr>
        <w:jc w:val="both"/>
      </w:pPr>
      <w:r>
        <w:t xml:space="preserve">Adicional al pago por asesoría deberás cancelar el equivalente a </w:t>
      </w:r>
      <w:r w:rsidR="00984EEC">
        <w:t>3 dólares correspondiente a arancel por tramitación de reincorporación. Deberás consignar recibo de transferencia o pago en efectivo por las formas de pago señaladas para la asesoría e inscripción.</w:t>
      </w:r>
    </w:p>
    <w:p w:rsidR="00923148" w:rsidRDefault="00923148" w:rsidP="00AC001A">
      <w:pPr>
        <w:pStyle w:val="Prrafodelista"/>
        <w:numPr>
          <w:ilvl w:val="0"/>
          <w:numId w:val="3"/>
        </w:numPr>
        <w:jc w:val="both"/>
      </w:pPr>
      <w:r>
        <w:t xml:space="preserve">Si usted ha estado fuera de la </w:t>
      </w:r>
      <w:r w:rsidR="00984EEC">
        <w:t>Facultad</w:t>
      </w:r>
      <w:r>
        <w:t xml:space="preserve"> antes del I-2017, deberá realizar la convalidación de plan de estudios (excepto Programas de Antropología y Matemática).</w:t>
      </w:r>
      <w:r w:rsidR="00984EEC">
        <w:t xml:space="preserve"> Una vez realizado este proceso su Coordinador Académico de Programa le indicará las unidades que debe cursar.</w:t>
      </w:r>
    </w:p>
    <w:p w:rsidR="00FC3D62" w:rsidRDefault="00BF31E9" w:rsidP="00AC001A">
      <w:pPr>
        <w:pStyle w:val="Prrafodelista"/>
        <w:numPr>
          <w:ilvl w:val="0"/>
          <w:numId w:val="3"/>
        </w:numPr>
        <w:jc w:val="both"/>
      </w:pPr>
      <w:r>
        <w:t xml:space="preserve">Te recordamos </w:t>
      </w:r>
      <w:r w:rsidR="00477654">
        <w:t>que,</w:t>
      </w:r>
      <w:r>
        <w:t xml:space="preserve"> si vas a cursar unidades</w:t>
      </w:r>
      <w:r w:rsidR="00984EEC">
        <w:t xml:space="preserve"> curriculares,</w:t>
      </w:r>
      <w:r>
        <w:t xml:space="preserve"> debes incorporarte</w:t>
      </w:r>
      <w:r w:rsidR="00923148">
        <w:t xml:space="preserve"> a los cursos en las fechas programadas </w:t>
      </w:r>
      <w:r w:rsidR="00477654">
        <w:t>(</w:t>
      </w:r>
      <w:r w:rsidR="00923148">
        <w:t>aunque tu inscripción no haya sido procesada</w:t>
      </w:r>
      <w:r w:rsidR="00477654">
        <w:t>)</w:t>
      </w:r>
      <w:r w:rsidR="00923148">
        <w:t>, solo serán excluidos de esta condición aquellos que</w:t>
      </w:r>
      <w:r w:rsidR="00477654">
        <w:t xml:space="preserve"> únicamente</w:t>
      </w:r>
      <w:r w:rsidR="00923148">
        <w:t xml:space="preserve"> </w:t>
      </w:r>
      <w:r w:rsidR="00984EEC">
        <w:t>inscriban</w:t>
      </w:r>
      <w:r w:rsidR="00923148">
        <w:t xml:space="preserve"> unidades individuales como proyecto, TEG, TI, SC o similares.</w:t>
      </w:r>
    </w:p>
    <w:p w:rsidR="00AC001A" w:rsidRDefault="00AC001A" w:rsidP="00AC001A">
      <w:pPr>
        <w:pStyle w:val="Prrafodelista"/>
        <w:numPr>
          <w:ilvl w:val="0"/>
          <w:numId w:val="3"/>
        </w:numPr>
        <w:jc w:val="both"/>
      </w:pPr>
      <w:r>
        <w:t>Rellena la información personal contenida en la hoja de asesoría que te será suministrada por el equipo y espera tu turno para ser atendido.</w:t>
      </w:r>
    </w:p>
    <w:p w:rsidR="00405869" w:rsidRDefault="00405869" w:rsidP="00405869">
      <w:pPr>
        <w:pStyle w:val="Prrafodelista"/>
        <w:numPr>
          <w:ilvl w:val="0"/>
          <w:numId w:val="3"/>
        </w:numPr>
        <w:jc w:val="both"/>
      </w:pPr>
      <w:r>
        <w:t>Identifica la modalidad de la unidad que quieres cursar (presencial, semi-presencial o a distancia), inscribe solo aquellas que realmente puedas cursar.</w:t>
      </w:r>
    </w:p>
    <w:p w:rsidR="00AC001A" w:rsidRDefault="00AC001A" w:rsidP="00AC001A">
      <w:pPr>
        <w:pStyle w:val="Prrafodelista"/>
        <w:numPr>
          <w:ilvl w:val="0"/>
          <w:numId w:val="3"/>
        </w:numPr>
        <w:jc w:val="both"/>
      </w:pPr>
      <w:r>
        <w:t>Verifica tu inscripción y guarda tu comprobante provisional firmado por tu asesor, hasta que recibas notificación de que tu inscripción ha sido procesada.</w:t>
      </w:r>
      <w:r w:rsidR="00B70AC3">
        <w:t xml:space="preserve"> </w:t>
      </w:r>
      <w:r w:rsidR="00B70AC3" w:rsidRPr="00B70AC3">
        <w:rPr>
          <w:b/>
          <w:bCs/>
        </w:rPr>
        <w:t>Puedes verificar en la webdelestudiante con tu usuario y contraseña si se ha procesado tu inscripción</w:t>
      </w:r>
      <w:r w:rsidR="00B70AC3">
        <w:t>.</w:t>
      </w:r>
    </w:p>
    <w:p w:rsidR="001E22DF" w:rsidRDefault="001E22DF" w:rsidP="001E22DF">
      <w:pPr>
        <w:ind w:left="360"/>
        <w:jc w:val="both"/>
      </w:pPr>
    </w:p>
    <w:p w:rsidR="00F820FB" w:rsidRDefault="00F820FB">
      <w:pPr>
        <w:rPr>
          <w:b/>
        </w:rPr>
      </w:pPr>
      <w:r>
        <w:rPr>
          <w:b/>
        </w:rPr>
        <w:lastRenderedPageBreak/>
        <w:br w:type="page"/>
      </w:r>
    </w:p>
    <w:p w:rsidR="001E22DF" w:rsidRDefault="001E22DF" w:rsidP="001E22DF">
      <w:pPr>
        <w:ind w:left="360"/>
        <w:jc w:val="both"/>
        <w:rPr>
          <w:b/>
        </w:rPr>
      </w:pPr>
      <w:r>
        <w:rPr>
          <w:b/>
        </w:rPr>
        <w:lastRenderedPageBreak/>
        <w:t>ESTUDIANTES POR CAMBIO DE FACULTAD</w:t>
      </w:r>
    </w:p>
    <w:p w:rsidR="001E22DF" w:rsidRDefault="001E22DF" w:rsidP="001E22DF">
      <w:pPr>
        <w:pStyle w:val="Prrafodelista"/>
        <w:numPr>
          <w:ilvl w:val="1"/>
          <w:numId w:val="1"/>
        </w:numPr>
        <w:jc w:val="both"/>
      </w:pPr>
      <w:r w:rsidRPr="001E22DF">
        <w:t xml:space="preserve">En </w:t>
      </w:r>
      <w:r>
        <w:t>primer deben de hacer la solicitud de cupo con el Secretario Docente de la Facultad (WS 04146350133)</w:t>
      </w:r>
      <w:r w:rsidR="00906CAB">
        <w:t>, en la web del estudiante existe la planilla de cambio de carrera, la cual deben llenar e incluir los requisitos allí solicitados.</w:t>
      </w:r>
    </w:p>
    <w:p w:rsidR="00906CAB" w:rsidRDefault="00906CAB" w:rsidP="001E22DF">
      <w:pPr>
        <w:pStyle w:val="Prrafodelista"/>
        <w:numPr>
          <w:ilvl w:val="1"/>
          <w:numId w:val="1"/>
        </w:numPr>
        <w:jc w:val="both"/>
      </w:pPr>
      <w:r>
        <w:t xml:space="preserve">Asistir a la asesoría e inscripción el día indicado en la tabla antes colocada, con el Coordinador Académico del programa al que solicitaron su cambio. </w:t>
      </w:r>
    </w:p>
    <w:p w:rsidR="00906CAB" w:rsidRDefault="00906CAB" w:rsidP="001E22DF">
      <w:pPr>
        <w:pStyle w:val="Prrafodelista"/>
        <w:numPr>
          <w:ilvl w:val="1"/>
          <w:numId w:val="1"/>
        </w:numPr>
        <w:jc w:val="both"/>
      </w:pPr>
      <w:r>
        <w:t>Deben cancelar el arancel de 15$ de acuerdo a la formas de pago antes mencionada en este instructivo.</w:t>
      </w:r>
    </w:p>
    <w:p w:rsidR="00906CAB" w:rsidRPr="001E22DF" w:rsidRDefault="00906CAB" w:rsidP="00906CAB">
      <w:pPr>
        <w:jc w:val="both"/>
      </w:pPr>
    </w:p>
    <w:p w:rsidR="00995842" w:rsidRDefault="002407B1" w:rsidP="002407B1">
      <w:pPr>
        <w:jc w:val="both"/>
        <w:rPr>
          <w:b/>
        </w:rPr>
      </w:pPr>
      <w:r w:rsidRPr="00984EEC">
        <w:rPr>
          <w:b/>
        </w:rPr>
        <w:t xml:space="preserve">ESTUDIANTES NUEVOS (REASIGNADOS Y ASIGNADOS POR CENSO) </w:t>
      </w:r>
    </w:p>
    <w:p w:rsidR="00984EEC" w:rsidRPr="00477654" w:rsidRDefault="00984EEC" w:rsidP="00AC001A">
      <w:pPr>
        <w:pStyle w:val="Prrafodelista"/>
        <w:numPr>
          <w:ilvl w:val="0"/>
          <w:numId w:val="4"/>
        </w:numPr>
        <w:jc w:val="both"/>
      </w:pPr>
      <w:r w:rsidRPr="00477654">
        <w:t>Presentar copia de planilla de haber consignado documentos en LUZ</w:t>
      </w:r>
    </w:p>
    <w:p w:rsidR="00984EEC" w:rsidRPr="00477654" w:rsidRDefault="00984EEC" w:rsidP="00AC001A">
      <w:pPr>
        <w:pStyle w:val="Prrafodelista"/>
        <w:numPr>
          <w:ilvl w:val="0"/>
          <w:numId w:val="4"/>
        </w:numPr>
        <w:jc w:val="both"/>
      </w:pPr>
      <w:r w:rsidRPr="00477654">
        <w:t>Presentar copia de planilla de asignación por OPSU</w:t>
      </w:r>
    </w:p>
    <w:p w:rsidR="00984EEC" w:rsidRDefault="00984EEC" w:rsidP="00AC001A">
      <w:pPr>
        <w:pStyle w:val="Prrafodelista"/>
        <w:numPr>
          <w:ilvl w:val="0"/>
          <w:numId w:val="4"/>
        </w:numPr>
        <w:jc w:val="both"/>
      </w:pPr>
      <w:r w:rsidRPr="00477654">
        <w:t>Presentar comprobante de</w:t>
      </w:r>
      <w:r w:rsidR="00477654" w:rsidRPr="00477654">
        <w:t xml:space="preserve"> pago para asesoría-inscripción</w:t>
      </w:r>
    </w:p>
    <w:p w:rsidR="00B70AC3" w:rsidRPr="00477654" w:rsidRDefault="00B70AC3" w:rsidP="00AC001A">
      <w:pPr>
        <w:pStyle w:val="Prrafodelista"/>
        <w:numPr>
          <w:ilvl w:val="0"/>
          <w:numId w:val="4"/>
        </w:numPr>
        <w:jc w:val="both"/>
      </w:pPr>
      <w:r>
        <w:t xml:space="preserve">Debes asegúrate de estar registrado en la </w:t>
      </w:r>
      <w:r w:rsidRPr="00B70AC3">
        <w:rPr>
          <w:b/>
          <w:bCs/>
        </w:rPr>
        <w:t>webdelestudiante</w:t>
      </w:r>
      <w:r>
        <w:t>, en la cual creas un usuario y contraseña, el cual utilizarás durante todos tus estudios en La Universidad del Zulia.</w:t>
      </w:r>
    </w:p>
    <w:p w:rsidR="00477654" w:rsidRDefault="00B70AC3" w:rsidP="00AC001A">
      <w:pPr>
        <w:pStyle w:val="Prrafodelista"/>
        <w:numPr>
          <w:ilvl w:val="0"/>
          <w:numId w:val="4"/>
        </w:numPr>
        <w:jc w:val="both"/>
      </w:pPr>
      <w:r>
        <w:t>Si no te has registrado aún, adicional</w:t>
      </w:r>
      <w:r w:rsidR="00477654" w:rsidRPr="00477654">
        <w:t xml:space="preserve"> </w:t>
      </w:r>
      <w:r>
        <w:t>a</w:t>
      </w:r>
      <w:r w:rsidR="00477654" w:rsidRPr="00477654">
        <w:t xml:space="preserve"> la asesoría por inscripción </w:t>
      </w:r>
      <w:r w:rsidRPr="00477654">
        <w:t>recibir</w:t>
      </w:r>
      <w:r>
        <w:t>ás</w:t>
      </w:r>
      <w:r w:rsidR="00477654" w:rsidRPr="00477654">
        <w:t xml:space="preserve"> la instrucción de cómo obtener su registro y clave en la web del estudiante.</w:t>
      </w:r>
      <w:r w:rsidR="00EC7190">
        <w:t xml:space="preserve"> Sino haces el registro tu inscripción no podrá ser procesada.</w:t>
      </w:r>
    </w:p>
    <w:p w:rsidR="00AC001A" w:rsidRDefault="00AC001A" w:rsidP="00AC001A">
      <w:pPr>
        <w:pStyle w:val="Prrafodelista"/>
        <w:numPr>
          <w:ilvl w:val="0"/>
          <w:numId w:val="4"/>
        </w:numPr>
        <w:jc w:val="both"/>
      </w:pPr>
      <w:r>
        <w:t>Rellena la información personal contenida en la hoja de asesoría que te será suministrada por el equipo y espera tu turno para ser atendido.</w:t>
      </w:r>
    </w:p>
    <w:p w:rsidR="00405869" w:rsidRDefault="00405869" w:rsidP="00405869">
      <w:pPr>
        <w:pStyle w:val="Prrafodelista"/>
        <w:numPr>
          <w:ilvl w:val="0"/>
          <w:numId w:val="4"/>
        </w:numPr>
        <w:jc w:val="both"/>
      </w:pPr>
      <w:r>
        <w:t>Identifica la modalidad de la unidad que quieres cursar (presencial, semi-presencial o a distancia), inscribe solo aquellas que realmente puedas cursar.</w:t>
      </w:r>
    </w:p>
    <w:p w:rsidR="00AC001A" w:rsidRDefault="00AC001A" w:rsidP="00AC001A">
      <w:pPr>
        <w:pStyle w:val="Prrafodelista"/>
        <w:numPr>
          <w:ilvl w:val="0"/>
          <w:numId w:val="4"/>
        </w:numPr>
        <w:jc w:val="both"/>
      </w:pPr>
      <w:r>
        <w:t>Verifica tu inscripción y guarda tu comprobante provisional firmado por tu asesor, hasta que recibas notificación de que tu inscripción ha sido procesada.</w:t>
      </w:r>
    </w:p>
    <w:p w:rsidR="00AC001A" w:rsidRDefault="00AC001A" w:rsidP="00AC001A">
      <w:pPr>
        <w:pStyle w:val="Prrafodelista"/>
        <w:jc w:val="both"/>
      </w:pPr>
    </w:p>
    <w:p w:rsidR="00477654" w:rsidRPr="00477654" w:rsidRDefault="00477654" w:rsidP="002407B1">
      <w:pPr>
        <w:jc w:val="both"/>
        <w:rPr>
          <w:b/>
        </w:rPr>
      </w:pPr>
      <w:r w:rsidRPr="00477654">
        <w:rPr>
          <w:b/>
        </w:rPr>
        <w:t>Nota: Los estudiantes asignados por OPSU en 2023, realizarán su inscripción en el I-2024</w:t>
      </w:r>
    </w:p>
    <w:p w:rsidR="00477654" w:rsidRPr="00984EEC" w:rsidRDefault="00477654" w:rsidP="002407B1">
      <w:pPr>
        <w:jc w:val="both"/>
        <w:rPr>
          <w:b/>
        </w:rPr>
      </w:pPr>
    </w:p>
    <w:sectPr w:rsidR="00477654" w:rsidRPr="00984EEC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5C5" w:rsidRDefault="009C05C5" w:rsidP="00370BB2">
      <w:pPr>
        <w:spacing w:after="0" w:line="240" w:lineRule="auto"/>
      </w:pPr>
      <w:r>
        <w:separator/>
      </w:r>
    </w:p>
  </w:endnote>
  <w:endnote w:type="continuationSeparator" w:id="0">
    <w:p w:rsidR="009C05C5" w:rsidRDefault="009C05C5" w:rsidP="0037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073090"/>
      <w:docPartObj>
        <w:docPartGallery w:val="Page Numbers (Bottom of Page)"/>
        <w:docPartUnique/>
      </w:docPartObj>
    </w:sdtPr>
    <w:sdtContent>
      <w:p w:rsidR="00370BB2" w:rsidRDefault="00370B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E9" w:rsidRPr="00EE58E9">
          <w:rPr>
            <w:noProof/>
            <w:lang w:val="es-ES"/>
          </w:rPr>
          <w:t>1</w:t>
        </w:r>
        <w:r>
          <w:fldChar w:fldCharType="end"/>
        </w:r>
        <w:r>
          <w:t xml:space="preserve"> de 4</w:t>
        </w:r>
      </w:p>
    </w:sdtContent>
  </w:sdt>
  <w:p w:rsidR="00370BB2" w:rsidRDefault="00370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5C5" w:rsidRDefault="009C05C5" w:rsidP="00370BB2">
      <w:pPr>
        <w:spacing w:after="0" w:line="240" w:lineRule="auto"/>
      </w:pPr>
      <w:r>
        <w:separator/>
      </w:r>
    </w:p>
  </w:footnote>
  <w:footnote w:type="continuationSeparator" w:id="0">
    <w:p w:rsidR="009C05C5" w:rsidRDefault="009C05C5" w:rsidP="0037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3186E"/>
    <w:multiLevelType w:val="hybridMultilevel"/>
    <w:tmpl w:val="006A36A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50F"/>
    <w:multiLevelType w:val="hybridMultilevel"/>
    <w:tmpl w:val="80D2882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45B8"/>
    <w:multiLevelType w:val="hybridMultilevel"/>
    <w:tmpl w:val="3BAEE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94B"/>
    <w:multiLevelType w:val="hybridMultilevel"/>
    <w:tmpl w:val="65B2F4F6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DC0"/>
    <w:multiLevelType w:val="hybridMultilevel"/>
    <w:tmpl w:val="2662E9E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23325">
    <w:abstractNumId w:val="0"/>
  </w:num>
  <w:num w:numId="2" w16cid:durableId="1696466374">
    <w:abstractNumId w:val="1"/>
  </w:num>
  <w:num w:numId="3" w16cid:durableId="2146850312">
    <w:abstractNumId w:val="3"/>
  </w:num>
  <w:num w:numId="4" w16cid:durableId="1340933303">
    <w:abstractNumId w:val="4"/>
  </w:num>
  <w:num w:numId="5" w16cid:durableId="178993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s-VE" w:vendorID="64" w:dllVersion="6" w:nlCheck="1" w:checkStyle="0"/>
  <w:activeWritingStyle w:appName="MSWord" w:lang="es-ES" w:vendorID="64" w:dllVersion="6" w:nlCheck="1" w:checkStyle="0"/>
  <w:activeWritingStyle w:appName="MSWord" w:lang="es-VE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42"/>
    <w:rsid w:val="000130A9"/>
    <w:rsid w:val="0005551B"/>
    <w:rsid w:val="000A3460"/>
    <w:rsid w:val="00183BA8"/>
    <w:rsid w:val="001E22DF"/>
    <w:rsid w:val="002407B1"/>
    <w:rsid w:val="002A7823"/>
    <w:rsid w:val="00301AD1"/>
    <w:rsid w:val="00370BB2"/>
    <w:rsid w:val="00384B03"/>
    <w:rsid w:val="003926A5"/>
    <w:rsid w:val="003B0A28"/>
    <w:rsid w:val="003B6123"/>
    <w:rsid w:val="00405869"/>
    <w:rsid w:val="00434164"/>
    <w:rsid w:val="00477654"/>
    <w:rsid w:val="00504969"/>
    <w:rsid w:val="00505870"/>
    <w:rsid w:val="005B2066"/>
    <w:rsid w:val="005D60F8"/>
    <w:rsid w:val="005E12B9"/>
    <w:rsid w:val="00664B64"/>
    <w:rsid w:val="00705147"/>
    <w:rsid w:val="0072630A"/>
    <w:rsid w:val="00906CAB"/>
    <w:rsid w:val="00923148"/>
    <w:rsid w:val="00984EEC"/>
    <w:rsid w:val="00995842"/>
    <w:rsid w:val="009C05C5"/>
    <w:rsid w:val="00A3718B"/>
    <w:rsid w:val="00A4022D"/>
    <w:rsid w:val="00A63F09"/>
    <w:rsid w:val="00A82A8C"/>
    <w:rsid w:val="00A97DE4"/>
    <w:rsid w:val="00AC001A"/>
    <w:rsid w:val="00B70AC3"/>
    <w:rsid w:val="00BB0614"/>
    <w:rsid w:val="00BF31E9"/>
    <w:rsid w:val="00C737F6"/>
    <w:rsid w:val="00C907D7"/>
    <w:rsid w:val="00CB6842"/>
    <w:rsid w:val="00CF23C1"/>
    <w:rsid w:val="00D349E2"/>
    <w:rsid w:val="00D410EE"/>
    <w:rsid w:val="00D74CA9"/>
    <w:rsid w:val="00D97C86"/>
    <w:rsid w:val="00DE1030"/>
    <w:rsid w:val="00E6447E"/>
    <w:rsid w:val="00EC7190"/>
    <w:rsid w:val="00EE58E9"/>
    <w:rsid w:val="00EF523B"/>
    <w:rsid w:val="00EF6FEF"/>
    <w:rsid w:val="00F30B92"/>
    <w:rsid w:val="00F820FB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71F58"/>
  <w15:chartTrackingRefBased/>
  <w15:docId w15:val="{56257E10-8A70-47AB-839F-925CDDB1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7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3D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0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0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B2"/>
  </w:style>
  <w:style w:type="paragraph" w:styleId="Piedepgina">
    <w:name w:val="footer"/>
    <w:basedOn w:val="Normal"/>
    <w:link w:val="PiedepginaCar"/>
    <w:uiPriority w:val="99"/>
    <w:unhideWhenUsed/>
    <w:rsid w:val="00370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7rK4txnAB2HgjuPq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doc.fecs@fec.luz.edu.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1393</Words>
  <Characters>7664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Mosco</dc:creator>
  <cp:keywords/>
  <dc:description/>
  <cp:lastModifiedBy>Deinys</cp:lastModifiedBy>
  <cp:revision>6</cp:revision>
  <dcterms:created xsi:type="dcterms:W3CDTF">2025-02-17T22:23:00Z</dcterms:created>
  <dcterms:modified xsi:type="dcterms:W3CDTF">2025-02-17T23:18:00Z</dcterms:modified>
</cp:coreProperties>
</file>